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C7FF" w14:textId="7105E589" w:rsidR="00E724B7" w:rsidRDefault="00EE3948" w:rsidP="007A17B5">
      <w:pPr>
        <w:jc w:val="center"/>
      </w:pPr>
      <w:bookmarkStart w:id="0" w:name="_GoBack"/>
      <w:bookmarkEnd w:id="0"/>
      <w:r>
        <w:rPr>
          <w:b/>
        </w:rPr>
        <w:t>Puntos irrenunciables</w:t>
      </w:r>
      <w:r w:rsidR="00E724B7" w:rsidRPr="00E724B7">
        <w:rPr>
          <w:b/>
        </w:rPr>
        <w:t xml:space="preserve"> de la Reforma 2.0 del S</w:t>
      </w:r>
      <w:r>
        <w:rPr>
          <w:b/>
        </w:rPr>
        <w:t>istema Estatal Anticorrupción de Jalisco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708"/>
        <w:gridCol w:w="3256"/>
        <w:gridCol w:w="9072"/>
      </w:tblGrid>
      <w:tr w:rsidR="00B03847" w:rsidRPr="005846FE" w14:paraId="607C3CAB" w14:textId="77777777" w:rsidTr="00B03847">
        <w:tc>
          <w:tcPr>
            <w:tcW w:w="708" w:type="dxa"/>
          </w:tcPr>
          <w:p w14:paraId="42E16990" w14:textId="77777777" w:rsidR="00B03847" w:rsidRPr="005846FE" w:rsidRDefault="00B03847" w:rsidP="00E724B7">
            <w:pPr>
              <w:jc w:val="center"/>
              <w:rPr>
                <w:i/>
                <w:sz w:val="20"/>
                <w:szCs w:val="20"/>
              </w:rPr>
            </w:pPr>
            <w:r w:rsidRPr="005846FE">
              <w:rPr>
                <w:i/>
                <w:sz w:val="20"/>
                <w:szCs w:val="20"/>
              </w:rPr>
              <w:t>Mesa</w:t>
            </w:r>
          </w:p>
        </w:tc>
        <w:tc>
          <w:tcPr>
            <w:tcW w:w="3256" w:type="dxa"/>
          </w:tcPr>
          <w:p w14:paraId="5C9B90AD" w14:textId="77777777" w:rsidR="00B03847" w:rsidRPr="005846FE" w:rsidRDefault="00B03847" w:rsidP="00E724B7">
            <w:pPr>
              <w:jc w:val="center"/>
              <w:rPr>
                <w:i/>
                <w:sz w:val="20"/>
                <w:szCs w:val="20"/>
              </w:rPr>
            </w:pPr>
            <w:r w:rsidRPr="005846FE">
              <w:rPr>
                <w:i/>
                <w:sz w:val="20"/>
                <w:szCs w:val="20"/>
              </w:rPr>
              <w:t>Tema</w:t>
            </w:r>
          </w:p>
        </w:tc>
        <w:tc>
          <w:tcPr>
            <w:tcW w:w="9072" w:type="dxa"/>
          </w:tcPr>
          <w:p w14:paraId="570A351B" w14:textId="5EF8EBBD" w:rsidR="00B03847" w:rsidRPr="005846FE" w:rsidRDefault="00B03847" w:rsidP="00E724B7">
            <w:pPr>
              <w:jc w:val="center"/>
              <w:rPr>
                <w:i/>
                <w:sz w:val="20"/>
                <w:szCs w:val="20"/>
              </w:rPr>
            </w:pPr>
            <w:r w:rsidRPr="005846FE">
              <w:rPr>
                <w:i/>
                <w:sz w:val="20"/>
                <w:szCs w:val="20"/>
              </w:rPr>
              <w:t>Aspecto estratégico</w:t>
            </w:r>
          </w:p>
        </w:tc>
      </w:tr>
      <w:tr w:rsidR="00B03847" w:rsidRPr="005846FE" w14:paraId="56BA4075" w14:textId="77777777" w:rsidTr="00713808">
        <w:trPr>
          <w:trHeight w:val="1125"/>
        </w:trPr>
        <w:tc>
          <w:tcPr>
            <w:tcW w:w="708" w:type="dxa"/>
          </w:tcPr>
          <w:p w14:paraId="19305F5D" w14:textId="77777777" w:rsidR="00B03847" w:rsidRPr="005846FE" w:rsidRDefault="00B03847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>1</w:t>
            </w:r>
          </w:p>
        </w:tc>
        <w:tc>
          <w:tcPr>
            <w:tcW w:w="3256" w:type="dxa"/>
          </w:tcPr>
          <w:p w14:paraId="6FC73432" w14:textId="77777777" w:rsidR="00B03847" w:rsidRPr="005846FE" w:rsidRDefault="00B03847">
            <w:pPr>
              <w:rPr>
                <w:b/>
                <w:i/>
                <w:sz w:val="20"/>
                <w:szCs w:val="20"/>
              </w:rPr>
            </w:pPr>
            <w:r w:rsidRPr="005846FE">
              <w:rPr>
                <w:b/>
                <w:i/>
                <w:sz w:val="20"/>
                <w:szCs w:val="20"/>
              </w:rPr>
              <w:t>Articulación del Comité Coordinador</w:t>
            </w:r>
          </w:p>
        </w:tc>
        <w:tc>
          <w:tcPr>
            <w:tcW w:w="9072" w:type="dxa"/>
          </w:tcPr>
          <w:p w14:paraId="482A51F5" w14:textId="748BD16E" w:rsidR="00B03847" w:rsidRPr="00484D3E" w:rsidRDefault="00B03847" w:rsidP="00EE3948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>1</w:t>
            </w:r>
            <w:r w:rsidRPr="00484D3E">
              <w:rPr>
                <w:sz w:val="20"/>
                <w:szCs w:val="20"/>
              </w:rPr>
              <w:t>. Fortalecer el papel ciudadano en el SEAJ. Esto implica:</w:t>
            </w:r>
          </w:p>
          <w:p w14:paraId="2DA098A0" w14:textId="1B2C3696" w:rsidR="00B03847" w:rsidRPr="00484D3E" w:rsidRDefault="00E3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03847" w:rsidRPr="00484D3E">
              <w:rPr>
                <w:sz w:val="20"/>
                <w:szCs w:val="20"/>
              </w:rPr>
              <w:t xml:space="preserve">) </w:t>
            </w:r>
            <w:r w:rsidR="00B03847">
              <w:rPr>
                <w:sz w:val="20"/>
                <w:szCs w:val="20"/>
              </w:rPr>
              <w:t>Que la SE del SEAJ, así como apoya al CC también sea un órgano técnico de apoyo del CPS.</w:t>
            </w:r>
          </w:p>
          <w:p w14:paraId="5FF8A199" w14:textId="4817A2D3" w:rsidR="00B03847" w:rsidRPr="005846FE" w:rsidRDefault="00E3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03847" w:rsidRPr="00484D3E">
              <w:rPr>
                <w:sz w:val="20"/>
                <w:szCs w:val="20"/>
              </w:rPr>
              <w:t>) Propiciar que el sistema trabaje como tal en lo operativo, mediante: un plan anual de actividades y un presupuesto en común, así como un sistema electrónico de consulta estadística donde confluya el trabajo del CC.</w:t>
            </w:r>
          </w:p>
        </w:tc>
      </w:tr>
      <w:tr w:rsidR="00B03847" w:rsidRPr="005846FE" w14:paraId="5D04261B" w14:textId="77777777" w:rsidTr="00B03847">
        <w:tc>
          <w:tcPr>
            <w:tcW w:w="708" w:type="dxa"/>
          </w:tcPr>
          <w:p w14:paraId="4247B90C" w14:textId="77777777" w:rsidR="00B03847" w:rsidRPr="005846FE" w:rsidRDefault="00B03847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256" w:type="dxa"/>
          </w:tcPr>
          <w:p w14:paraId="5492D474" w14:textId="77777777" w:rsidR="00B03847" w:rsidRPr="005846FE" w:rsidRDefault="00B03847">
            <w:pPr>
              <w:rPr>
                <w:b/>
                <w:i/>
                <w:sz w:val="20"/>
                <w:szCs w:val="20"/>
              </w:rPr>
            </w:pPr>
            <w:r w:rsidRPr="005846FE">
              <w:rPr>
                <w:b/>
                <w:i/>
                <w:sz w:val="20"/>
                <w:szCs w:val="20"/>
              </w:rPr>
              <w:t>Modelo abierto de adquisiciones y contrataciones gubernamentales</w:t>
            </w:r>
          </w:p>
        </w:tc>
        <w:tc>
          <w:tcPr>
            <w:tcW w:w="9072" w:type="dxa"/>
          </w:tcPr>
          <w:p w14:paraId="6E4314C1" w14:textId="56A573ED" w:rsidR="00B03847" w:rsidRPr="005846FE" w:rsidRDefault="00B03847" w:rsidP="00AB3156">
            <w:pPr>
              <w:rPr>
                <w:sz w:val="20"/>
                <w:szCs w:val="20"/>
              </w:rPr>
            </w:pPr>
            <w:r w:rsidRPr="005846FE">
              <w:rPr>
                <w:rFonts w:ascii="Calibri" w:hAnsi="Calibri" w:cs="Calibri"/>
                <w:color w:val="222222"/>
                <w:sz w:val="20"/>
                <w:szCs w:val="20"/>
              </w:rPr>
              <w:t>2.  Que las adquisiciones gubernamentales y las contrataciones de obra pública, se implementen bajo un modelo abierto (transparente, participativo y que rinda cuentas), que favorezca la vigilancia ciudadana (contraloría social, testigo social, declaración jurada) y la integridad pública con políticas antisoborno</w:t>
            </w:r>
            <w:r>
              <w:rPr>
                <w:rFonts w:ascii="Calibri" w:hAnsi="Calibri" w:cs="Calibri"/>
                <w:color w:val="222222"/>
                <w:sz w:val="20"/>
                <w:szCs w:val="20"/>
              </w:rPr>
              <w:t>, esto también accesible a micro y pequeñas empresas</w:t>
            </w:r>
            <w:r w:rsidRPr="005846FE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. </w:t>
            </w:r>
          </w:p>
        </w:tc>
      </w:tr>
      <w:tr w:rsidR="00B03847" w:rsidRPr="005846FE" w14:paraId="6C22F184" w14:textId="77777777" w:rsidTr="00FE6E24">
        <w:trPr>
          <w:trHeight w:val="1841"/>
        </w:trPr>
        <w:tc>
          <w:tcPr>
            <w:tcW w:w="708" w:type="dxa"/>
          </w:tcPr>
          <w:p w14:paraId="0336BAFF" w14:textId="77777777" w:rsidR="00B03847" w:rsidRPr="005846FE" w:rsidRDefault="00B03847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256" w:type="dxa"/>
          </w:tcPr>
          <w:p w14:paraId="65B06C4D" w14:textId="77777777" w:rsidR="00B03847" w:rsidRPr="00B03847" w:rsidRDefault="00B03847">
            <w:pPr>
              <w:rPr>
                <w:b/>
                <w:i/>
                <w:sz w:val="20"/>
                <w:szCs w:val="20"/>
              </w:rPr>
            </w:pPr>
            <w:r w:rsidRPr="00B03847">
              <w:rPr>
                <w:b/>
                <w:i/>
                <w:sz w:val="20"/>
                <w:szCs w:val="20"/>
              </w:rPr>
              <w:t>Integridad empresarial</w:t>
            </w:r>
          </w:p>
        </w:tc>
        <w:tc>
          <w:tcPr>
            <w:tcW w:w="9072" w:type="dxa"/>
          </w:tcPr>
          <w:p w14:paraId="16BF9CC6" w14:textId="324D28C6" w:rsidR="00B03847" w:rsidRPr="005846FE" w:rsidRDefault="00B03847" w:rsidP="00E354D3">
            <w:pPr>
              <w:rPr>
                <w:sz w:val="20"/>
                <w:szCs w:val="20"/>
              </w:rPr>
            </w:pPr>
            <w:r w:rsidRPr="00E354D3">
              <w:rPr>
                <w:sz w:val="20"/>
                <w:szCs w:val="20"/>
              </w:rPr>
              <w:t xml:space="preserve">3. </w:t>
            </w:r>
            <w:r w:rsidR="00E354D3" w:rsidRPr="00E354D3">
              <w:rPr>
                <w:sz w:val="20"/>
                <w:szCs w:val="20"/>
              </w:rPr>
              <w:t>Incorporar principios y acciones que promuevan la integridad y el comportamiento ético en el servicio públic</w:t>
            </w:r>
            <w:r w:rsidR="00E354D3">
              <w:rPr>
                <w:sz w:val="20"/>
                <w:szCs w:val="20"/>
              </w:rPr>
              <w:t>o con la finalidad de implementar</w:t>
            </w:r>
            <w:r w:rsidR="00E354D3" w:rsidRPr="00E354D3">
              <w:rPr>
                <w:sz w:val="20"/>
                <w:szCs w:val="20"/>
              </w:rPr>
              <w:t xml:space="preserve"> programas preventivos y correctivo</w:t>
            </w:r>
            <w:r w:rsidR="00E354D3">
              <w:rPr>
                <w:sz w:val="20"/>
                <w:szCs w:val="20"/>
              </w:rPr>
              <w:t>s en el combate a la corrupción. Dentro de las acciones que se proponen destacan:</w:t>
            </w:r>
            <w:r>
              <w:rPr>
                <w:sz w:val="20"/>
                <w:szCs w:val="20"/>
              </w:rPr>
              <w:t xml:space="preserve"> a) la incorporación de mecanismos –como el compliance empresarial- que favorezca el cumplimiento de normas que permitan transparencia, rendición de cuentas y p</w:t>
            </w:r>
            <w:r w:rsidR="00E354D3">
              <w:rPr>
                <w:sz w:val="20"/>
                <w:szCs w:val="20"/>
              </w:rPr>
              <w:t>ropicien el comportamiento étic</w:t>
            </w:r>
            <w:r>
              <w:rPr>
                <w:sz w:val="20"/>
                <w:szCs w:val="20"/>
              </w:rPr>
              <w:t>o; b) que se privilegie en los contratos del gobierno a las empresas pro-integridad que se comprometan y demuestren su cumplimiento con marcos de integridad y políticas an</w:t>
            </w:r>
            <w:r w:rsidR="00E354D3">
              <w:rPr>
                <w:sz w:val="20"/>
                <w:szCs w:val="20"/>
              </w:rPr>
              <w:t xml:space="preserve">tisoborno; c) que las empresas, </w:t>
            </w:r>
            <w:r>
              <w:rPr>
                <w:sz w:val="20"/>
                <w:szCs w:val="20"/>
              </w:rPr>
              <w:t xml:space="preserve">incluidas </w:t>
            </w:r>
            <w:r w:rsidR="00FE6E24">
              <w:rPr>
                <w:sz w:val="20"/>
                <w:szCs w:val="20"/>
              </w:rPr>
              <w:t xml:space="preserve">las </w:t>
            </w:r>
            <w:r>
              <w:rPr>
                <w:sz w:val="20"/>
                <w:szCs w:val="20"/>
              </w:rPr>
              <w:t>micro</w:t>
            </w:r>
            <w:r w:rsidR="00FE6E24">
              <w:rPr>
                <w:sz w:val="20"/>
                <w:szCs w:val="20"/>
              </w:rPr>
              <w:t>s</w:t>
            </w:r>
            <w:r w:rsidR="00E354D3">
              <w:rPr>
                <w:sz w:val="20"/>
                <w:szCs w:val="20"/>
              </w:rPr>
              <w:t xml:space="preserve"> y pequeñas, </w:t>
            </w:r>
            <w:r>
              <w:rPr>
                <w:sz w:val="20"/>
                <w:szCs w:val="20"/>
              </w:rPr>
              <w:t>participen en los contratos de obras y adquisiciones, se registren en un padrón de proveedores como “Empresas pro-integridad”.</w:t>
            </w:r>
          </w:p>
        </w:tc>
      </w:tr>
      <w:tr w:rsidR="00B03847" w:rsidRPr="005846FE" w14:paraId="65F17884" w14:textId="77777777" w:rsidTr="00FE6E24">
        <w:trPr>
          <w:trHeight w:val="1555"/>
        </w:trPr>
        <w:tc>
          <w:tcPr>
            <w:tcW w:w="708" w:type="dxa"/>
          </w:tcPr>
          <w:p w14:paraId="13984A5E" w14:textId="77777777" w:rsidR="00B03847" w:rsidRPr="005846FE" w:rsidRDefault="00B03847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>4</w:t>
            </w:r>
          </w:p>
        </w:tc>
        <w:tc>
          <w:tcPr>
            <w:tcW w:w="3256" w:type="dxa"/>
          </w:tcPr>
          <w:p w14:paraId="5469C3E6" w14:textId="77777777" w:rsidR="00B03847" w:rsidRPr="00B03847" w:rsidRDefault="00B03847">
            <w:pPr>
              <w:rPr>
                <w:b/>
                <w:i/>
                <w:sz w:val="20"/>
                <w:szCs w:val="20"/>
              </w:rPr>
            </w:pPr>
            <w:r w:rsidRPr="00B03847">
              <w:rPr>
                <w:b/>
                <w:i/>
                <w:sz w:val="20"/>
                <w:szCs w:val="20"/>
              </w:rPr>
              <w:t>Fortalecimiento de la Fiscalía anticorrupción</w:t>
            </w:r>
          </w:p>
        </w:tc>
        <w:tc>
          <w:tcPr>
            <w:tcW w:w="9072" w:type="dxa"/>
          </w:tcPr>
          <w:p w14:paraId="0FE7BF77" w14:textId="13628B3E" w:rsidR="00547752" w:rsidRDefault="00B03847" w:rsidP="00E6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4. 1. </w:t>
            </w:r>
            <w:r w:rsidR="00547752" w:rsidRPr="00E354D3">
              <w:rPr>
                <w:sz w:val="20"/>
                <w:szCs w:val="20"/>
              </w:rPr>
              <w:t>Convertir en Organismo Constitucional Autónomo a la Fiscalía Estatal</w:t>
            </w:r>
          </w:p>
          <w:p w14:paraId="788D40E4" w14:textId="00389044" w:rsidR="00B03847" w:rsidRDefault="00547752" w:rsidP="00E6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="00B03847">
              <w:rPr>
                <w:sz w:val="20"/>
                <w:szCs w:val="20"/>
              </w:rPr>
              <w:t>Hacer efectiva la</w:t>
            </w:r>
            <w:r w:rsidR="00B03847" w:rsidRPr="005846FE">
              <w:rPr>
                <w:sz w:val="20"/>
                <w:szCs w:val="20"/>
              </w:rPr>
              <w:t xml:space="preserve"> autonomía </w:t>
            </w:r>
            <w:r w:rsidR="00B03847">
              <w:rPr>
                <w:sz w:val="20"/>
                <w:szCs w:val="20"/>
              </w:rPr>
              <w:t xml:space="preserve">de gestión administrativa de </w:t>
            </w:r>
            <w:r w:rsidR="00B03847" w:rsidRPr="005846FE">
              <w:rPr>
                <w:sz w:val="20"/>
                <w:szCs w:val="20"/>
              </w:rPr>
              <w:t xml:space="preserve">la Fiscalía </w:t>
            </w:r>
            <w:r w:rsidR="00B03847">
              <w:rPr>
                <w:sz w:val="20"/>
                <w:szCs w:val="20"/>
              </w:rPr>
              <w:t>Anticorrupción</w:t>
            </w:r>
            <w:r w:rsidR="00B03847" w:rsidRPr="005846FE">
              <w:rPr>
                <w:sz w:val="20"/>
                <w:szCs w:val="20"/>
              </w:rPr>
              <w:t>.</w:t>
            </w:r>
          </w:p>
          <w:p w14:paraId="5DFF7212" w14:textId="0991655A" w:rsidR="00B03847" w:rsidRPr="005846FE" w:rsidRDefault="00547752" w:rsidP="00E6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B03847" w:rsidRPr="005846FE">
              <w:rPr>
                <w:sz w:val="20"/>
                <w:szCs w:val="20"/>
              </w:rPr>
              <w:t xml:space="preserve">. Proveer a la Fiscalía Anticorrupción de capacidades para el seguimiento del rastro del dinero mediante una Unidad de </w:t>
            </w:r>
            <w:r w:rsidR="00B03847">
              <w:rPr>
                <w:sz w:val="20"/>
                <w:szCs w:val="20"/>
              </w:rPr>
              <w:t>Investigación de Hechos de Corrupción</w:t>
            </w:r>
            <w:r w:rsidR="00B03847" w:rsidRPr="005846FE">
              <w:rPr>
                <w:sz w:val="20"/>
                <w:szCs w:val="20"/>
              </w:rPr>
              <w:t xml:space="preserve"> (con ligas y colaboración </w:t>
            </w:r>
            <w:r w:rsidR="00B03847">
              <w:rPr>
                <w:sz w:val="20"/>
                <w:szCs w:val="20"/>
              </w:rPr>
              <w:t xml:space="preserve">con </w:t>
            </w:r>
            <w:r w:rsidR="00B03847" w:rsidRPr="005846FE">
              <w:rPr>
                <w:sz w:val="20"/>
                <w:szCs w:val="20"/>
              </w:rPr>
              <w:t>el SAT</w:t>
            </w:r>
            <w:r w:rsidR="00B03847">
              <w:rPr>
                <w:sz w:val="20"/>
                <w:szCs w:val="20"/>
              </w:rPr>
              <w:t xml:space="preserve"> y SHPJ)</w:t>
            </w:r>
            <w:r w:rsidR="00B03847" w:rsidRPr="005846FE">
              <w:rPr>
                <w:sz w:val="20"/>
                <w:szCs w:val="20"/>
              </w:rPr>
              <w:t>.</w:t>
            </w:r>
          </w:p>
          <w:p w14:paraId="73AC6FB4" w14:textId="02AF91E3" w:rsidR="00B03847" w:rsidRPr="005846FE" w:rsidRDefault="00547752" w:rsidP="0054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B03847" w:rsidRPr="005846FE">
              <w:rPr>
                <w:sz w:val="20"/>
                <w:szCs w:val="20"/>
              </w:rPr>
              <w:t xml:space="preserve">. Agregar los siguientes delitos al apartado de Hechos de Corrupción del Código Penal: a) </w:t>
            </w:r>
            <w:r w:rsidR="00B03847">
              <w:rPr>
                <w:sz w:val="20"/>
                <w:szCs w:val="20"/>
              </w:rPr>
              <w:t>Contra el Desarrollo U</w:t>
            </w:r>
            <w:r w:rsidR="00B03847" w:rsidRPr="005846FE">
              <w:rPr>
                <w:sz w:val="20"/>
                <w:szCs w:val="20"/>
              </w:rPr>
              <w:t xml:space="preserve">rbano y Ordenación Territorial, b) Corrupción en los negocios y el deporte y c) Operaciones con Recursos de Procedencia Ilícita. </w:t>
            </w:r>
            <w:r w:rsidRPr="00E354D3">
              <w:rPr>
                <w:sz w:val="20"/>
                <w:szCs w:val="20"/>
              </w:rPr>
              <w:t>Así como quitar del capítulo aquellos que no tienen relación con hechos de corrupción.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3847" w:rsidRPr="005846FE" w14:paraId="543A3CF6" w14:textId="77777777" w:rsidTr="00FE6E24">
        <w:trPr>
          <w:trHeight w:val="982"/>
        </w:trPr>
        <w:tc>
          <w:tcPr>
            <w:tcW w:w="708" w:type="dxa"/>
          </w:tcPr>
          <w:p w14:paraId="7BA93C56" w14:textId="77777777" w:rsidR="00B03847" w:rsidRPr="005846FE" w:rsidRDefault="00B03847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>5</w:t>
            </w:r>
          </w:p>
        </w:tc>
        <w:tc>
          <w:tcPr>
            <w:tcW w:w="3256" w:type="dxa"/>
          </w:tcPr>
          <w:p w14:paraId="267CAE06" w14:textId="52213F33" w:rsidR="00B03847" w:rsidRPr="00B03847" w:rsidRDefault="00B03847">
            <w:pPr>
              <w:rPr>
                <w:b/>
                <w:i/>
                <w:sz w:val="20"/>
                <w:szCs w:val="20"/>
              </w:rPr>
            </w:pPr>
            <w:r w:rsidRPr="00B03847">
              <w:rPr>
                <w:b/>
                <w:i/>
                <w:sz w:val="20"/>
                <w:szCs w:val="20"/>
              </w:rPr>
              <w:t>Revisar la integración de los Órganos Internos de Control.</w:t>
            </w:r>
          </w:p>
        </w:tc>
        <w:tc>
          <w:tcPr>
            <w:tcW w:w="9072" w:type="dxa"/>
          </w:tcPr>
          <w:p w14:paraId="182CDC8C" w14:textId="6B3C9869" w:rsidR="00B03847" w:rsidRPr="005846FE" w:rsidRDefault="00B03847" w:rsidP="0011673D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 xml:space="preserve">5. 1. Fortalecer a los OIC con facultades y recursos (presupuesto) </w:t>
            </w:r>
            <w:r>
              <w:rPr>
                <w:sz w:val="20"/>
                <w:szCs w:val="20"/>
              </w:rPr>
              <w:t>a fin de que pueda</w:t>
            </w:r>
            <w:r w:rsidRPr="005846FE">
              <w:rPr>
                <w:sz w:val="20"/>
                <w:szCs w:val="20"/>
              </w:rPr>
              <w:t>n desempeñar con eficiencia y eficacia sus funciones de investigación, substanciación y prevención.</w:t>
            </w:r>
          </w:p>
          <w:p w14:paraId="0C159B76" w14:textId="0DFB3CC6" w:rsidR="00B03847" w:rsidRPr="005846FE" w:rsidRDefault="00B03847" w:rsidP="00595829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 xml:space="preserve">5.2. </w:t>
            </w:r>
            <w:r>
              <w:rPr>
                <w:sz w:val="20"/>
                <w:szCs w:val="20"/>
              </w:rPr>
              <w:t>F</w:t>
            </w:r>
            <w:r w:rsidRPr="005846FE">
              <w:rPr>
                <w:sz w:val="20"/>
                <w:szCs w:val="20"/>
              </w:rPr>
              <w:t>ortalecer las capacidades jurisdiccionales del Tribunal de Justicia Administrativa en materia anticorrupción.</w:t>
            </w:r>
          </w:p>
        </w:tc>
      </w:tr>
      <w:tr w:rsidR="00B03847" w:rsidRPr="005846FE" w14:paraId="3B053B2F" w14:textId="77777777" w:rsidTr="00B03847">
        <w:tc>
          <w:tcPr>
            <w:tcW w:w="708" w:type="dxa"/>
          </w:tcPr>
          <w:p w14:paraId="5941824E" w14:textId="77777777" w:rsidR="00B03847" w:rsidRPr="005846FE" w:rsidRDefault="00B03847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>6</w:t>
            </w:r>
          </w:p>
        </w:tc>
        <w:tc>
          <w:tcPr>
            <w:tcW w:w="3256" w:type="dxa"/>
          </w:tcPr>
          <w:p w14:paraId="4130DB7A" w14:textId="77777777" w:rsidR="00B03847" w:rsidRPr="00B03847" w:rsidRDefault="00B03847">
            <w:pPr>
              <w:rPr>
                <w:b/>
                <w:i/>
                <w:sz w:val="20"/>
                <w:szCs w:val="20"/>
              </w:rPr>
            </w:pPr>
            <w:r w:rsidRPr="00B03847">
              <w:rPr>
                <w:b/>
                <w:i/>
                <w:sz w:val="20"/>
                <w:szCs w:val="20"/>
              </w:rPr>
              <w:t>Profesionalización del servicio público</w:t>
            </w:r>
          </w:p>
        </w:tc>
        <w:tc>
          <w:tcPr>
            <w:tcW w:w="9072" w:type="dxa"/>
          </w:tcPr>
          <w:p w14:paraId="0430A78B" w14:textId="42A4EFFF" w:rsidR="00B03847" w:rsidRPr="005846FE" w:rsidRDefault="00B03847" w:rsidP="00595829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 xml:space="preserve">6.1. Crear la Ley de Designaciones Públicas y del Servicio Profesional de Carrera que integre opiniones técnicas de ciudadanos en las designaciones que hace el Congreso y que el nombramiento de personal sea bajo un modelo </w:t>
            </w:r>
            <w:r>
              <w:rPr>
                <w:sz w:val="20"/>
                <w:szCs w:val="20"/>
              </w:rPr>
              <w:t xml:space="preserve">de oposiciones públicas </w:t>
            </w:r>
            <w:r w:rsidRPr="005846FE">
              <w:rPr>
                <w:sz w:val="20"/>
                <w:szCs w:val="20"/>
              </w:rPr>
              <w:t xml:space="preserve">para cargos del servicio público estatal y municipal. </w:t>
            </w:r>
          </w:p>
        </w:tc>
      </w:tr>
      <w:tr w:rsidR="00B03847" w:rsidRPr="005846FE" w14:paraId="2F915BB3" w14:textId="77777777" w:rsidTr="00B03847">
        <w:tc>
          <w:tcPr>
            <w:tcW w:w="708" w:type="dxa"/>
          </w:tcPr>
          <w:p w14:paraId="52BC47ED" w14:textId="77777777" w:rsidR="00B03847" w:rsidRPr="005846FE" w:rsidRDefault="00B03847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>7</w:t>
            </w:r>
          </w:p>
        </w:tc>
        <w:tc>
          <w:tcPr>
            <w:tcW w:w="3256" w:type="dxa"/>
          </w:tcPr>
          <w:p w14:paraId="1C201E60" w14:textId="77777777" w:rsidR="00B03847" w:rsidRPr="00B03847" w:rsidRDefault="00B03847">
            <w:pPr>
              <w:rPr>
                <w:b/>
                <w:i/>
                <w:sz w:val="20"/>
                <w:szCs w:val="20"/>
              </w:rPr>
            </w:pPr>
            <w:r w:rsidRPr="00B03847">
              <w:rPr>
                <w:b/>
                <w:i/>
                <w:sz w:val="20"/>
                <w:szCs w:val="20"/>
              </w:rPr>
              <w:t>Paridad de género</w:t>
            </w:r>
          </w:p>
        </w:tc>
        <w:tc>
          <w:tcPr>
            <w:tcW w:w="9072" w:type="dxa"/>
          </w:tcPr>
          <w:p w14:paraId="173A0319" w14:textId="7A636EE6" w:rsidR="00B03847" w:rsidRPr="005846FE" w:rsidRDefault="00B03847" w:rsidP="005640FF">
            <w:pPr>
              <w:rPr>
                <w:sz w:val="20"/>
                <w:szCs w:val="20"/>
              </w:rPr>
            </w:pPr>
            <w:r w:rsidRPr="005846FE">
              <w:rPr>
                <w:sz w:val="20"/>
                <w:szCs w:val="20"/>
              </w:rPr>
              <w:t>7. Garantizar la paridad de género en todas  las instancias y autoridades que integran el SEAJ.</w:t>
            </w:r>
          </w:p>
        </w:tc>
      </w:tr>
    </w:tbl>
    <w:p w14:paraId="5D07C94E" w14:textId="77777777" w:rsidR="00713808" w:rsidRDefault="00713808" w:rsidP="00520B5C">
      <w:pPr>
        <w:rPr>
          <w:b/>
        </w:rPr>
      </w:pPr>
    </w:p>
    <w:p w14:paraId="6AB10170" w14:textId="69F7A87E" w:rsidR="00520B5C" w:rsidRDefault="00E354D3" w:rsidP="00520B5C">
      <w:pPr>
        <w:rPr>
          <w:b/>
        </w:rPr>
      </w:pPr>
      <w:r>
        <w:rPr>
          <w:b/>
        </w:rPr>
        <w:lastRenderedPageBreak/>
        <w:t>S</w:t>
      </w:r>
      <w:r w:rsidR="00EE3948" w:rsidRPr="00DB77A0">
        <w:rPr>
          <w:b/>
        </w:rPr>
        <w:t>iglas:</w:t>
      </w:r>
    </w:p>
    <w:p w14:paraId="467C31FB" w14:textId="43717DFC" w:rsidR="00EE3948" w:rsidRDefault="00EE3948" w:rsidP="00520B5C">
      <w:pPr>
        <w:spacing w:after="0"/>
      </w:pPr>
      <w:r>
        <w:t>CC: Comité Coordinador (del SEAJ).</w:t>
      </w:r>
    </w:p>
    <w:p w14:paraId="73FAFF31" w14:textId="7F20DE07" w:rsidR="00CA5F20" w:rsidRDefault="00CA5F20" w:rsidP="00520B5C">
      <w:pPr>
        <w:spacing w:after="0"/>
      </w:pPr>
      <w:r>
        <w:t>CPS: Comité de Participación Social.</w:t>
      </w:r>
    </w:p>
    <w:p w14:paraId="25963ACF" w14:textId="77777777" w:rsidR="00596F15" w:rsidRDefault="00596F15" w:rsidP="00520B5C">
      <w:pPr>
        <w:spacing w:after="0" w:line="240" w:lineRule="auto"/>
      </w:pPr>
      <w:r>
        <w:t>OIC: Órganos Internos de Control.</w:t>
      </w:r>
    </w:p>
    <w:p w14:paraId="0F5ADBC3" w14:textId="1C90E492" w:rsidR="00596F15" w:rsidRDefault="00596F15" w:rsidP="00520B5C">
      <w:pPr>
        <w:spacing w:after="0" w:line="240" w:lineRule="auto"/>
      </w:pPr>
      <w:r>
        <w:t>SAT: Servicio de Administración Tributaria.</w:t>
      </w:r>
    </w:p>
    <w:p w14:paraId="7D9D6E48" w14:textId="4EF3DE59" w:rsidR="00AB3156" w:rsidRDefault="00AB3156" w:rsidP="00520B5C">
      <w:pPr>
        <w:spacing w:after="0" w:line="240" w:lineRule="auto"/>
      </w:pPr>
      <w:r>
        <w:t>SE: Secretaría Ejecutiva (del SEAJ).</w:t>
      </w:r>
    </w:p>
    <w:p w14:paraId="2BAD8309" w14:textId="77777777" w:rsidR="00596F15" w:rsidRDefault="00596F15" w:rsidP="00520B5C">
      <w:pPr>
        <w:spacing w:after="0" w:line="240" w:lineRule="auto"/>
      </w:pPr>
      <w:r>
        <w:t>SEAJ: Sistema Estatal Anticorrupción de Jalisco.</w:t>
      </w:r>
    </w:p>
    <w:p w14:paraId="3A88B6C7" w14:textId="7665D6E7" w:rsidR="00596F15" w:rsidRDefault="00596F15" w:rsidP="00520B5C">
      <w:pPr>
        <w:spacing w:after="0" w:line="240" w:lineRule="auto"/>
      </w:pPr>
      <w:r>
        <w:t xml:space="preserve">SHCP: Secretaría de </w:t>
      </w:r>
      <w:r w:rsidR="00595829">
        <w:t xml:space="preserve">la </w:t>
      </w:r>
      <w:r>
        <w:t>Hacienda Públic</w:t>
      </w:r>
      <w:r w:rsidR="00595829">
        <w:t>a de Jalisco</w:t>
      </w:r>
      <w:r>
        <w:t xml:space="preserve">. </w:t>
      </w:r>
    </w:p>
    <w:p w14:paraId="29D8C736" w14:textId="77777777" w:rsidR="00EE3948" w:rsidRDefault="00EE3948">
      <w:pPr>
        <w:pBdr>
          <w:bottom w:val="single" w:sz="6" w:space="1" w:color="auto"/>
        </w:pBdr>
      </w:pPr>
    </w:p>
    <w:p w14:paraId="4CFFADE8" w14:textId="105A9074" w:rsidR="00B411AD" w:rsidRDefault="00B411AD">
      <w:pPr>
        <w:rPr>
          <w:highlight w:val="yellow"/>
        </w:rPr>
      </w:pPr>
    </w:p>
    <w:sectPr w:rsidR="00B411AD" w:rsidSect="00713808"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77B3" w14:textId="77777777" w:rsidR="00CD3DFC" w:rsidRDefault="00CD3DFC" w:rsidP="00C629B8">
      <w:pPr>
        <w:spacing w:after="0" w:line="240" w:lineRule="auto"/>
      </w:pPr>
      <w:r>
        <w:separator/>
      </w:r>
    </w:p>
  </w:endnote>
  <w:endnote w:type="continuationSeparator" w:id="0">
    <w:p w14:paraId="48AC99A2" w14:textId="77777777" w:rsidR="00CD3DFC" w:rsidRDefault="00CD3DFC" w:rsidP="00C6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1907"/>
      <w:docPartObj>
        <w:docPartGallery w:val="Page Numbers (Bottom of Page)"/>
        <w:docPartUnique/>
      </w:docPartObj>
    </w:sdtPr>
    <w:sdtEndPr/>
    <w:sdtContent>
      <w:p w14:paraId="7B1EB8CD" w14:textId="3B3987B4" w:rsidR="007904F8" w:rsidRDefault="007904F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FC" w:rsidRPr="00CD3DFC">
          <w:rPr>
            <w:noProof/>
            <w:lang w:val="es-ES"/>
          </w:rPr>
          <w:t>1</w:t>
        </w:r>
        <w:r>
          <w:fldChar w:fldCharType="end"/>
        </w:r>
      </w:p>
    </w:sdtContent>
  </w:sdt>
  <w:p w14:paraId="64A48FC6" w14:textId="77777777" w:rsidR="007904F8" w:rsidRDefault="007904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5406" w14:textId="77777777" w:rsidR="00CD3DFC" w:rsidRDefault="00CD3DFC" w:rsidP="00C629B8">
      <w:pPr>
        <w:spacing w:after="0" w:line="240" w:lineRule="auto"/>
      </w:pPr>
      <w:r>
        <w:separator/>
      </w:r>
    </w:p>
  </w:footnote>
  <w:footnote w:type="continuationSeparator" w:id="0">
    <w:p w14:paraId="3876457D" w14:textId="77777777" w:rsidR="00CD3DFC" w:rsidRDefault="00CD3DFC" w:rsidP="00C6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E91"/>
    <w:multiLevelType w:val="hybridMultilevel"/>
    <w:tmpl w:val="3D147D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3A0"/>
    <w:multiLevelType w:val="hybridMultilevel"/>
    <w:tmpl w:val="766EBB5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73CF7"/>
    <w:multiLevelType w:val="hybridMultilevel"/>
    <w:tmpl w:val="E2349C74"/>
    <w:lvl w:ilvl="0" w:tplc="6818C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8C5"/>
    <w:multiLevelType w:val="hybridMultilevel"/>
    <w:tmpl w:val="2ACA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E77"/>
    <w:multiLevelType w:val="hybridMultilevel"/>
    <w:tmpl w:val="B27CEB42"/>
    <w:lvl w:ilvl="0" w:tplc="9DC4E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53C"/>
    <w:multiLevelType w:val="hybridMultilevel"/>
    <w:tmpl w:val="A192D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2875"/>
    <w:multiLevelType w:val="hybridMultilevel"/>
    <w:tmpl w:val="90EE6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7C26"/>
    <w:multiLevelType w:val="hybridMultilevel"/>
    <w:tmpl w:val="4F5C1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0BE643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82364"/>
    <w:multiLevelType w:val="hybridMultilevel"/>
    <w:tmpl w:val="E40677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B7"/>
    <w:rsid w:val="00010CDD"/>
    <w:rsid w:val="0005641C"/>
    <w:rsid w:val="00061752"/>
    <w:rsid w:val="00080310"/>
    <w:rsid w:val="000962FB"/>
    <w:rsid w:val="000D10EA"/>
    <w:rsid w:val="0011673D"/>
    <w:rsid w:val="00161424"/>
    <w:rsid w:val="00180674"/>
    <w:rsid w:val="00182F31"/>
    <w:rsid w:val="001922DE"/>
    <w:rsid w:val="00225190"/>
    <w:rsid w:val="00255718"/>
    <w:rsid w:val="00297DFE"/>
    <w:rsid w:val="002C0E40"/>
    <w:rsid w:val="00396C4C"/>
    <w:rsid w:val="003D2A9A"/>
    <w:rsid w:val="003F2B4F"/>
    <w:rsid w:val="004015B5"/>
    <w:rsid w:val="00484D3E"/>
    <w:rsid w:val="004C61DF"/>
    <w:rsid w:val="00520B5C"/>
    <w:rsid w:val="005449FF"/>
    <w:rsid w:val="00547752"/>
    <w:rsid w:val="00563829"/>
    <w:rsid w:val="005640FF"/>
    <w:rsid w:val="00572C29"/>
    <w:rsid w:val="005846FE"/>
    <w:rsid w:val="00595829"/>
    <w:rsid w:val="00596F15"/>
    <w:rsid w:val="005979F5"/>
    <w:rsid w:val="005D65BC"/>
    <w:rsid w:val="005D6BD7"/>
    <w:rsid w:val="006924DD"/>
    <w:rsid w:val="0069267E"/>
    <w:rsid w:val="00713808"/>
    <w:rsid w:val="0074123D"/>
    <w:rsid w:val="00765A49"/>
    <w:rsid w:val="007904F8"/>
    <w:rsid w:val="007A17B5"/>
    <w:rsid w:val="007B41A1"/>
    <w:rsid w:val="00862B0F"/>
    <w:rsid w:val="008837FF"/>
    <w:rsid w:val="00883AC7"/>
    <w:rsid w:val="00892155"/>
    <w:rsid w:val="008A3046"/>
    <w:rsid w:val="008A36C2"/>
    <w:rsid w:val="008B4663"/>
    <w:rsid w:val="008D5D2D"/>
    <w:rsid w:val="0092378E"/>
    <w:rsid w:val="00951AD8"/>
    <w:rsid w:val="009B650D"/>
    <w:rsid w:val="009C74E4"/>
    <w:rsid w:val="009C791B"/>
    <w:rsid w:val="00A33190"/>
    <w:rsid w:val="00A77311"/>
    <w:rsid w:val="00A84F1A"/>
    <w:rsid w:val="00AA1B24"/>
    <w:rsid w:val="00AA48D8"/>
    <w:rsid w:val="00AB3156"/>
    <w:rsid w:val="00AF06D1"/>
    <w:rsid w:val="00AF1087"/>
    <w:rsid w:val="00AF4D9C"/>
    <w:rsid w:val="00B03847"/>
    <w:rsid w:val="00B31D72"/>
    <w:rsid w:val="00B411AD"/>
    <w:rsid w:val="00B62276"/>
    <w:rsid w:val="00C07C79"/>
    <w:rsid w:val="00C629B8"/>
    <w:rsid w:val="00C65436"/>
    <w:rsid w:val="00C87120"/>
    <w:rsid w:val="00C91B68"/>
    <w:rsid w:val="00CA3ECB"/>
    <w:rsid w:val="00CA5F20"/>
    <w:rsid w:val="00CD3DFC"/>
    <w:rsid w:val="00CE4875"/>
    <w:rsid w:val="00CF7E5F"/>
    <w:rsid w:val="00D91E90"/>
    <w:rsid w:val="00DB77A0"/>
    <w:rsid w:val="00DE6441"/>
    <w:rsid w:val="00E354D3"/>
    <w:rsid w:val="00E67632"/>
    <w:rsid w:val="00E724B7"/>
    <w:rsid w:val="00E8658A"/>
    <w:rsid w:val="00EE3948"/>
    <w:rsid w:val="00F403A6"/>
    <w:rsid w:val="00F52FD2"/>
    <w:rsid w:val="00F876FF"/>
    <w:rsid w:val="00FE6E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9011"/>
  <w15:chartTrackingRefBased/>
  <w15:docId w15:val="{A284CB92-E34B-4513-8302-17BDA03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629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29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29B8"/>
    <w:rPr>
      <w:vertAlign w:val="superscript"/>
    </w:rPr>
  </w:style>
  <w:style w:type="character" w:customStyle="1" w:styleId="e24kjd">
    <w:name w:val="e24kjd"/>
    <w:basedOn w:val="Fuentedeprrafopredeter"/>
    <w:rsid w:val="00C629B8"/>
  </w:style>
  <w:style w:type="paragraph" w:styleId="Prrafodelista">
    <w:name w:val="List Paragraph"/>
    <w:basedOn w:val="Normal"/>
    <w:uiPriority w:val="34"/>
    <w:qFormat/>
    <w:rsid w:val="00C07C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C7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0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4F8"/>
  </w:style>
  <w:style w:type="paragraph" w:styleId="Piedepgina">
    <w:name w:val="footer"/>
    <w:basedOn w:val="Normal"/>
    <w:link w:val="PiedepginaCar"/>
    <w:uiPriority w:val="99"/>
    <w:unhideWhenUsed/>
    <w:rsid w:val="00790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4F8"/>
  </w:style>
  <w:style w:type="character" w:styleId="Refdecomentario">
    <w:name w:val="annotation reference"/>
    <w:basedOn w:val="Fuentedeprrafopredeter"/>
    <w:uiPriority w:val="99"/>
    <w:semiHidden/>
    <w:unhideWhenUsed/>
    <w:rsid w:val="00AF10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10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10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0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087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F1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A102-81A6-4694-A701-30C34CD3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FARIAS, JOSE</dc:creator>
  <cp:keywords/>
  <dc:description/>
  <cp:lastModifiedBy>IBARRA CARDENAS, JOSE DE JESUS</cp:lastModifiedBy>
  <cp:revision>2</cp:revision>
  <cp:lastPrinted>2019-08-13T17:44:00Z</cp:lastPrinted>
  <dcterms:created xsi:type="dcterms:W3CDTF">2019-11-25T19:59:00Z</dcterms:created>
  <dcterms:modified xsi:type="dcterms:W3CDTF">2019-11-25T19:59:00Z</dcterms:modified>
</cp:coreProperties>
</file>